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10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9"/>
        <w:gridCol w:w="7954"/>
      </w:tblGrid>
      <w:tr w:rsidR="00225762" w:rsidRPr="00F9501D" w14:paraId="1DFACEFE" w14:textId="77777777" w:rsidTr="000A3479">
        <w:trPr>
          <w:trHeight w:val="517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21D1" w14:textId="77777777" w:rsidR="00290619" w:rsidRPr="00F9501D" w:rsidRDefault="00290619" w:rsidP="00290619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  <w:t>Өндүрүш / Башка тармактар</w:t>
            </w:r>
          </w:p>
          <w:p w14:paraId="0A9D3CCD" w14:textId="57ABD53D" w:rsidR="00290619" w:rsidRPr="00F9501D" w:rsidRDefault="00290619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</w:pPr>
          </w:p>
        </w:tc>
        <w:tc>
          <w:tcPr>
            <w:tcW w:w="7954" w:type="dxa"/>
            <w:tcBorders>
              <w:left w:val="single" w:sz="4" w:space="0" w:color="auto"/>
            </w:tcBorders>
          </w:tcPr>
          <w:p w14:paraId="2648AD98" w14:textId="77777777" w:rsidR="00F93D5B" w:rsidRPr="00F9501D" w:rsidRDefault="00F93D5B" w:rsidP="009A2656">
            <w:pPr>
              <w:wordWrap/>
              <w:jc w:val="right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noProof/>
                <w:lang w:val="ky-KG"/>
              </w:rPr>
              <w:drawing>
                <wp:inline distT="0" distB="0" distL="0" distR="0" wp14:anchorId="22FE007C" wp14:editId="4BBCE039">
                  <wp:extent cx="308225" cy="279148"/>
                  <wp:effectExtent l="0" t="0" r="0" b="6985"/>
                  <wp:docPr id="21193368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933682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112" cy="285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24A3B" w14:textId="06150043" w:rsidR="00225762" w:rsidRPr="00F9501D" w:rsidRDefault="00F74B48" w:rsidP="00F74B48">
            <w:pPr>
              <w:wordWrap/>
              <w:jc w:val="right"/>
              <w:rPr>
                <w:rFonts w:ascii="Times New Roman" w:hAnsi="Times New Roman" w:cs="Times New Roman"/>
                <w:sz w:val="14"/>
                <w:szCs w:val="14"/>
                <w:lang w:val="ky-KG"/>
              </w:rPr>
            </w:pPr>
            <w:r w:rsidRPr="00F9501D">
              <w:rPr>
                <w:rFonts w:ascii="Times New Roman" w:hAnsi="Times New Roman" w:cs="Times New Roman"/>
                <w:sz w:val="14"/>
                <w:szCs w:val="14"/>
                <w:lang w:val="ky-KG"/>
              </w:rPr>
              <w:t>Иш менен камсыз кылуу жана эмгек министрлиги</w:t>
            </w:r>
          </w:p>
          <w:p w14:paraId="1D569765" w14:textId="2A3F4FA6" w:rsidR="00225762" w:rsidRPr="00F9501D" w:rsidRDefault="00927800" w:rsidP="009A2656">
            <w:pPr>
              <w:wordWrap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y-KG"/>
              </w:rPr>
              <w:t>Кванчжу аймактык иш менен камсыз кылуу жана эмгек башкармалыгы</w:t>
            </w:r>
          </w:p>
        </w:tc>
      </w:tr>
    </w:tbl>
    <w:p w14:paraId="7C65A91C" w14:textId="466DA0EE" w:rsidR="000F2EFA" w:rsidRPr="00F9501D" w:rsidRDefault="00927800" w:rsidP="00225762">
      <w:pPr>
        <w:wordWrap/>
        <w:spacing w:after="0"/>
        <w:jc w:val="center"/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ky-KG"/>
        </w:rPr>
      </w:pPr>
      <w:r w:rsidRPr="00F9501D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ky-KG"/>
        </w:rPr>
        <w:t>Эмгекти коргоо, сөзсүз сакталууга тийиш.</w:t>
      </w:r>
    </w:p>
    <w:p w14:paraId="2003F34E" w14:textId="6A9004F1" w:rsidR="007D7C8B" w:rsidRPr="00F9501D" w:rsidRDefault="009654A6" w:rsidP="009654A6">
      <w:pPr>
        <w:wordWrap/>
        <w:spacing w:after="0"/>
        <w:jc w:val="center"/>
        <w:rPr>
          <w:rFonts w:ascii="Times New Roman" w:hAnsi="Times New Roman" w:cs="Times New Roman"/>
          <w:b/>
          <w:bCs/>
          <w:color w:val="EE0000"/>
          <w:sz w:val="40"/>
          <w:szCs w:val="40"/>
          <w:lang w:val="ky-KG"/>
        </w:rPr>
      </w:pPr>
      <w:r w:rsidRPr="00F9501D">
        <w:rPr>
          <w:rFonts w:ascii="Times New Roman" w:hAnsi="Times New Roman" w:cs="Times New Roman"/>
          <w:b/>
          <w:bCs/>
          <w:color w:val="EE0000"/>
          <w:sz w:val="40"/>
          <w:szCs w:val="40"/>
          <w:lang w:val="ky-KG"/>
        </w:rPr>
        <w:t>Жумушчулар үчүн негизги коопсуздук эрежелери</w:t>
      </w:r>
    </w:p>
    <w:tbl>
      <w:tblPr>
        <w:tblStyle w:val="ac"/>
        <w:tblW w:w="10964" w:type="dxa"/>
        <w:tblLayout w:type="fixed"/>
        <w:tblLook w:val="04A0" w:firstRow="1" w:lastRow="0" w:firstColumn="1" w:lastColumn="0" w:noHBand="0" w:noVBand="1"/>
      </w:tblPr>
      <w:tblGrid>
        <w:gridCol w:w="1609"/>
        <w:gridCol w:w="6702"/>
        <w:gridCol w:w="2653"/>
      </w:tblGrid>
      <w:tr w:rsidR="00225762" w:rsidRPr="00F9501D" w14:paraId="6B726822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72E5843D" w14:textId="3D4D797D" w:rsidR="00225762" w:rsidRPr="00F9501D" w:rsidRDefault="00225762" w:rsidP="000A3479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</w:p>
          <w:p w14:paraId="6458E6CB" w14:textId="4AEE3607" w:rsidR="00225762" w:rsidRPr="00F9501D" w:rsidRDefault="00290619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  <w:t>Жүк көтөргүч</w:t>
            </w:r>
          </w:p>
        </w:tc>
        <w:tc>
          <w:tcPr>
            <w:tcW w:w="6702" w:type="dxa"/>
            <w:vAlign w:val="center"/>
          </w:tcPr>
          <w:p w14:paraId="401CC360" w14:textId="77777777" w:rsidR="00C037C8" w:rsidRPr="00F9501D" w:rsidRDefault="00C037C8" w:rsidP="00C037C8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  <w:t>√ Жүк көтөргүчтү тиешелүү квалификациясы же лицензиясы бар адам гана айдоого тийиш.</w:t>
            </w:r>
          </w:p>
          <w:p w14:paraId="2A800BA0" w14:textId="77777777" w:rsidR="00C037C8" w:rsidRPr="00F9501D" w:rsidRDefault="00C037C8" w:rsidP="00C037C8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  <w:t>√ Иштебей турган учурда унаанын ачкычын алып салуу талап кылынат.</w:t>
            </w:r>
          </w:p>
          <w:p w14:paraId="0D4AB31F" w14:textId="77777777" w:rsidR="00C037C8" w:rsidRPr="00F9501D" w:rsidRDefault="00C037C8" w:rsidP="00C037C8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  <w:t>√ Көзөмөлдөөчүлөрдү жайгаштыруу жана берилген сигналдарды так сактоо керек.</w:t>
            </w:r>
          </w:p>
          <w:p w14:paraId="419ADA1B" w14:textId="05C6765F" w:rsidR="00225762" w:rsidRPr="00F9501D" w:rsidRDefault="00C037C8" w:rsidP="00C037C8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  <w:t>√ Отургучтагы коопсуздук курун тагынуу жана ылдамдык чектөөлөрүн сактоо милдеттүү.</w:t>
            </w:r>
          </w:p>
        </w:tc>
        <w:tc>
          <w:tcPr>
            <w:tcW w:w="2653" w:type="dxa"/>
            <w:vAlign w:val="center"/>
          </w:tcPr>
          <w:p w14:paraId="6CAE07E9" w14:textId="15C48088" w:rsidR="00225762" w:rsidRPr="00F9501D" w:rsidRDefault="00225762" w:rsidP="000F2EFA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ky-KG"/>
              </w:rPr>
              <w:drawing>
                <wp:inline distT="0" distB="0" distL="0" distR="0" wp14:anchorId="2E839136" wp14:editId="37BAE6D8">
                  <wp:extent cx="1634745" cy="1043873"/>
                  <wp:effectExtent l="0" t="0" r="3810" b="4445"/>
                  <wp:docPr id="1734439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443972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746" cy="104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F9501D" w14:paraId="74A6F0C3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2CDFB642" w14:textId="10A8EC46" w:rsidR="00225762" w:rsidRPr="00F9501D" w:rsidRDefault="00225762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</w:p>
          <w:p w14:paraId="394359D2" w14:textId="4ECAD622" w:rsidR="00225762" w:rsidRPr="00F9501D" w:rsidRDefault="00C037C8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  <w:t>Абадагы жумуш аянтчасы</w:t>
            </w:r>
          </w:p>
        </w:tc>
        <w:tc>
          <w:tcPr>
            <w:tcW w:w="6702" w:type="dxa"/>
            <w:vAlign w:val="center"/>
          </w:tcPr>
          <w:p w14:paraId="7CA5E394" w14:textId="77777777" w:rsidR="00CF5A19" w:rsidRPr="00F9501D" w:rsidRDefault="00CF5A19" w:rsidP="00CF5A19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  <w:t>√ Коопсуздук каскасын жана коопсуздук курун кийип, коопсуздук курунун илгичин бекем тагуу керек.</w:t>
            </w:r>
          </w:p>
          <w:p w14:paraId="03188E92" w14:textId="77777777" w:rsidR="00CF5A19" w:rsidRPr="00F9501D" w:rsidRDefault="00CF5A19" w:rsidP="00CF5A19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  <w:t>√ Жолдо бүдүрлөр же тоскоолдуктар текшерилгенден кийин гана кыймылга уруксат берилет.</w:t>
            </w:r>
          </w:p>
          <w:p w14:paraId="67D9A1A8" w14:textId="6022166F" w:rsidR="00225762" w:rsidRPr="00F9501D" w:rsidRDefault="00CF5A19" w:rsidP="00CF5A19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  <w:t>√ Абадагы жумуш аянтчасында турганда тартуу же түртүү аракеттерине тыюу салынат.</w:t>
            </w:r>
          </w:p>
        </w:tc>
        <w:tc>
          <w:tcPr>
            <w:tcW w:w="2653" w:type="dxa"/>
            <w:vAlign w:val="center"/>
          </w:tcPr>
          <w:p w14:paraId="231B981A" w14:textId="7497C15C" w:rsidR="00225762" w:rsidRPr="00F9501D" w:rsidRDefault="00225762" w:rsidP="000F2EFA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ky-KG"/>
              </w:rPr>
              <w:drawing>
                <wp:inline distT="0" distB="0" distL="0" distR="0" wp14:anchorId="7CE1D756" wp14:editId="7F0EF440">
                  <wp:extent cx="1638300" cy="1022985"/>
                  <wp:effectExtent l="0" t="0" r="0" b="5715"/>
                  <wp:docPr id="49802665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2665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F9501D" w14:paraId="4B7837A5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7B00F3F4" w14:textId="73AA3DE1" w:rsidR="00225762" w:rsidRPr="00F9501D" w:rsidRDefault="00225762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</w:p>
          <w:p w14:paraId="0755178D" w14:textId="2FB54B0C" w:rsidR="00225762" w:rsidRPr="00F9501D" w:rsidRDefault="00C037C8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  <w:t>Пресс жабдуусу</w:t>
            </w:r>
          </w:p>
        </w:tc>
        <w:tc>
          <w:tcPr>
            <w:tcW w:w="6702" w:type="dxa"/>
            <w:vAlign w:val="center"/>
          </w:tcPr>
          <w:p w14:paraId="5D78F3A4" w14:textId="77777777" w:rsidR="00CF5A19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√ Оптоэлектрондук коргоо тү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з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л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ш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иштешин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текшер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керек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  <w:p w14:paraId="0427CBF3" w14:textId="77777777" w:rsidR="00CF5A19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√ Эки кол менен башкаруучу коопсуздук тү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з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л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ш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ч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р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г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ө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же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жокко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чыгару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уга тыюу салынат.</w:t>
            </w:r>
          </w:p>
          <w:p w14:paraId="667542BA" w14:textId="05C7D5F0" w:rsidR="00225762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√ Пресс калыптарын орнотуу учурунда коопсуздук блокторун колдонуу зарыл.</w:t>
            </w:r>
          </w:p>
        </w:tc>
        <w:tc>
          <w:tcPr>
            <w:tcW w:w="2653" w:type="dxa"/>
            <w:vAlign w:val="center"/>
          </w:tcPr>
          <w:p w14:paraId="3B8DD6DA" w14:textId="720811CC" w:rsidR="00225762" w:rsidRPr="00F9501D" w:rsidRDefault="00225762" w:rsidP="000F2EFA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ky-KG"/>
              </w:rPr>
              <w:drawing>
                <wp:inline distT="0" distB="0" distL="0" distR="0" wp14:anchorId="3A9FC3CF" wp14:editId="1E27AA0D">
                  <wp:extent cx="1638300" cy="1035685"/>
                  <wp:effectExtent l="0" t="0" r="0" b="0"/>
                  <wp:docPr id="161685085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685085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35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F9501D" w14:paraId="5380461A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4B4212F7" w14:textId="5C50E2FF" w:rsidR="00225762" w:rsidRPr="00F9501D" w:rsidRDefault="00225762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</w:p>
          <w:p w14:paraId="4ABA37C5" w14:textId="59E6EF57" w:rsidR="00225762" w:rsidRPr="00F9501D" w:rsidRDefault="00C037C8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  <w:t>Инжекциялык калыптоо машинасы</w:t>
            </w:r>
          </w:p>
        </w:tc>
        <w:tc>
          <w:tcPr>
            <w:tcW w:w="6702" w:type="dxa"/>
            <w:vAlign w:val="center"/>
          </w:tcPr>
          <w:p w14:paraId="56C9995B" w14:textId="5F40DDCE" w:rsidR="00CF5A19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√ Коргоочу эшик менен блокировканын байланышына текшерүү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рг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з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керек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  <w:p w14:paraId="0F0D0ED4" w14:textId="77777777" w:rsidR="00CF5A19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√ 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зг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ч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ө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кырдаалда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токтотуучу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з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л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шт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жайгашуусун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жана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иштешин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текшер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зары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л.</w:t>
            </w:r>
          </w:p>
          <w:p w14:paraId="64FA4CFE" w14:textId="02FE9B88" w:rsidR="00225762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√ Металл калыптарды алмаштыруу же оң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доо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/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тазалоо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учурунда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электр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энергиясын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ч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р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п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, «Иштетүү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г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ө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болбойт»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деген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белгини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илип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коюу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керек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</w:tc>
        <w:tc>
          <w:tcPr>
            <w:tcW w:w="2653" w:type="dxa"/>
            <w:vAlign w:val="center"/>
          </w:tcPr>
          <w:p w14:paraId="7168909A" w14:textId="148DE9C6" w:rsidR="00225762" w:rsidRPr="00F9501D" w:rsidRDefault="00225762" w:rsidP="000F2EFA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ky-KG"/>
              </w:rPr>
              <w:drawing>
                <wp:inline distT="0" distB="0" distL="0" distR="0" wp14:anchorId="234E1A70" wp14:editId="0658F56F">
                  <wp:extent cx="1638300" cy="1006475"/>
                  <wp:effectExtent l="0" t="0" r="0" b="3175"/>
                  <wp:docPr id="147846797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46797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0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F9501D" w14:paraId="10AB3265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2A9391A9" w14:textId="4C3C7124" w:rsidR="00225762" w:rsidRPr="00F9501D" w:rsidRDefault="00225762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</w:p>
          <w:p w14:paraId="63F33FC7" w14:textId="48DEA282" w:rsidR="00225762" w:rsidRPr="00F9501D" w:rsidRDefault="00C037C8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  <w:t>Оор материалдарды көтөрүп-жүктөө иштери</w:t>
            </w:r>
          </w:p>
        </w:tc>
        <w:tc>
          <w:tcPr>
            <w:tcW w:w="6702" w:type="dxa"/>
            <w:vAlign w:val="center"/>
          </w:tcPr>
          <w:p w14:paraId="4DFD7B4A" w14:textId="77777777" w:rsidR="00CF5A19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√ Уруксатсыз адамдардын кирүү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с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ө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тыюу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салынат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  <w:p w14:paraId="106FAD10" w14:textId="77777777" w:rsidR="00CF5A19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√ Жумушчулардын ортосунда жетиштүү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коопсуз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аралыкты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камсыз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кылуу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керек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  <w:p w14:paraId="05E2A3D1" w14:textId="274EF6DC" w:rsidR="00225762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√ Кө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р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ч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зым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аркандарды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текшер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жана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зарыл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учурда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алмаштыруу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талап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кылынат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</w:tc>
        <w:tc>
          <w:tcPr>
            <w:tcW w:w="2653" w:type="dxa"/>
            <w:vAlign w:val="center"/>
          </w:tcPr>
          <w:p w14:paraId="62B33954" w14:textId="4FB26EAE" w:rsidR="00225762" w:rsidRPr="00F9501D" w:rsidRDefault="00225762" w:rsidP="000F2EFA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ky-KG"/>
              </w:rPr>
              <w:drawing>
                <wp:inline distT="0" distB="0" distL="0" distR="0" wp14:anchorId="0B4CEEAB" wp14:editId="216CC75A">
                  <wp:extent cx="1638300" cy="1021715"/>
                  <wp:effectExtent l="0" t="0" r="0" b="6985"/>
                  <wp:docPr id="14396201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62012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1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F9501D" w14:paraId="1A031428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17D80A51" w14:textId="68B7A2B3" w:rsidR="00225762" w:rsidRPr="00F9501D" w:rsidRDefault="00225762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</w:p>
          <w:p w14:paraId="4008368A" w14:textId="5092A740" w:rsidR="00225762" w:rsidRPr="00F9501D" w:rsidRDefault="00C037C8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  <w:t>Өндүрүштүк робот</w:t>
            </w:r>
          </w:p>
        </w:tc>
        <w:tc>
          <w:tcPr>
            <w:tcW w:w="6702" w:type="dxa"/>
            <w:vAlign w:val="center"/>
          </w:tcPr>
          <w:p w14:paraId="00AADAB2" w14:textId="77777777" w:rsidR="00CF5A19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√ Роботтун иштөө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аймагына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кир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г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ө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тыюу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салынат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  <w:p w14:paraId="359492AA" w14:textId="77777777" w:rsidR="00CF5A19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√ Коргоочу тү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з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л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шт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рд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иштешин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текшер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зарыл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  <w:p w14:paraId="16211C89" w14:textId="1FCB5FD9" w:rsidR="00225762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√ Текшерүү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же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о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ң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доо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иштери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рг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з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л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п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жаткан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учурда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роботтун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иши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токтотулушу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ерек.</w:t>
            </w:r>
          </w:p>
        </w:tc>
        <w:tc>
          <w:tcPr>
            <w:tcW w:w="2653" w:type="dxa"/>
            <w:vAlign w:val="center"/>
          </w:tcPr>
          <w:p w14:paraId="0F50636D" w14:textId="32CE5B33" w:rsidR="00225762" w:rsidRPr="00F9501D" w:rsidRDefault="007D7C8B" w:rsidP="000F2EFA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ky-KG"/>
              </w:rPr>
              <w:drawing>
                <wp:inline distT="0" distB="0" distL="0" distR="0" wp14:anchorId="318D8F2A" wp14:editId="1EBA1DB8">
                  <wp:extent cx="1638300" cy="1040765"/>
                  <wp:effectExtent l="0" t="0" r="0" b="6985"/>
                  <wp:docPr id="80341558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415587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40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159D11" w14:textId="77777777" w:rsidR="000F2EFA" w:rsidRPr="00F9501D" w:rsidRDefault="000F2EFA" w:rsidP="000F2EFA">
      <w:pPr>
        <w:wordWrap/>
        <w:spacing w:after="0"/>
        <w:rPr>
          <w:rFonts w:ascii="Times New Roman" w:hAnsi="Times New Roman" w:cs="Times New Roman"/>
          <w:b/>
          <w:bCs/>
          <w:sz w:val="18"/>
          <w:szCs w:val="18"/>
          <w:lang w:val="ky-KG"/>
        </w:rPr>
      </w:pPr>
    </w:p>
    <w:p w14:paraId="4503721D" w14:textId="77777777" w:rsidR="00F9501D" w:rsidRDefault="00F9501D">
      <w:pPr>
        <w:widowControl/>
        <w:wordWrap/>
        <w:autoSpaceDE/>
        <w:autoSpaceDN/>
        <w:rPr>
          <w:rFonts w:ascii="Times New Roman" w:hAnsi="Times New Roman" w:cs="Times New Roman"/>
          <w:b/>
          <w:bCs/>
          <w:sz w:val="40"/>
          <w:szCs w:val="40"/>
          <w:lang w:val="ky-KG"/>
        </w:rPr>
      </w:pPr>
      <w:r>
        <w:rPr>
          <w:rFonts w:ascii="Times New Roman" w:hAnsi="Times New Roman" w:cs="Times New Roman"/>
          <w:b/>
          <w:bCs/>
          <w:sz w:val="40"/>
          <w:szCs w:val="40"/>
          <w:lang w:val="ky-KG"/>
        </w:rPr>
        <w:br w:type="page"/>
      </w:r>
    </w:p>
    <w:p w14:paraId="3A190EDD" w14:textId="0AED19CD" w:rsidR="000F2EFA" w:rsidRPr="00F9501D" w:rsidRDefault="00927800" w:rsidP="007D7C8B">
      <w:pPr>
        <w:wordWrap/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  <w:lang w:val="ky-KG"/>
        </w:rPr>
      </w:pPr>
      <w:r w:rsidRPr="00F9501D">
        <w:rPr>
          <w:rFonts w:ascii="Times New Roman" w:hAnsi="Times New Roman" w:cs="Times New Roman"/>
          <w:b/>
          <w:bCs/>
          <w:sz w:val="40"/>
          <w:szCs w:val="40"/>
          <w:lang w:val="ky-KG"/>
        </w:rPr>
        <w:lastRenderedPageBreak/>
        <w:t>Эмгекти коргоо, сөзсүз сакталууга тийиш.</w:t>
      </w:r>
    </w:p>
    <w:p w14:paraId="3122A467" w14:textId="6928341F" w:rsidR="007D7C8B" w:rsidRPr="00F9501D" w:rsidRDefault="009654A6" w:rsidP="009654A6">
      <w:pPr>
        <w:wordWrap/>
        <w:spacing w:after="0"/>
        <w:jc w:val="center"/>
        <w:rPr>
          <w:rFonts w:ascii="Times New Roman" w:hAnsi="Times New Roman" w:cs="Times New Roman"/>
          <w:b/>
          <w:bCs/>
          <w:color w:val="FFC000"/>
          <w:sz w:val="40"/>
          <w:szCs w:val="40"/>
          <w:lang w:val="ky-KG"/>
        </w:rPr>
      </w:pPr>
      <w:bookmarkStart w:id="0" w:name="_Hlk219642625"/>
      <w:r w:rsidRPr="00F9501D">
        <w:rPr>
          <w:rFonts w:ascii="Times New Roman" w:hAnsi="Times New Roman" w:cs="Times New Roman"/>
          <w:b/>
          <w:bCs/>
          <w:color w:val="FFC000"/>
          <w:sz w:val="40"/>
          <w:szCs w:val="40"/>
          <w:lang w:val="ky-KG"/>
        </w:rPr>
        <w:t>Жумушчулар үчүн негизги коопсуздук эрежелери</w:t>
      </w:r>
    </w:p>
    <w:bookmarkEnd w:id="0"/>
    <w:p w14:paraId="4749EFEA" w14:textId="77777777" w:rsidR="007D7C8B" w:rsidRPr="00F9501D" w:rsidRDefault="007D7C8B" w:rsidP="000F2EFA">
      <w:pPr>
        <w:wordWrap/>
        <w:spacing w:after="0"/>
        <w:rPr>
          <w:rFonts w:ascii="Times New Roman" w:hAnsi="Times New Roman" w:cs="Times New Roman"/>
          <w:b/>
          <w:bCs/>
          <w:sz w:val="20"/>
          <w:szCs w:val="20"/>
          <w:lang w:val="ky-KG"/>
        </w:rPr>
      </w:pPr>
    </w:p>
    <w:tbl>
      <w:tblPr>
        <w:tblStyle w:val="ac"/>
        <w:tblW w:w="10964" w:type="dxa"/>
        <w:tblLayout w:type="fixed"/>
        <w:tblLook w:val="04A0" w:firstRow="1" w:lastRow="0" w:firstColumn="1" w:lastColumn="0" w:noHBand="0" w:noVBand="1"/>
      </w:tblPr>
      <w:tblGrid>
        <w:gridCol w:w="1609"/>
        <w:gridCol w:w="6702"/>
        <w:gridCol w:w="2653"/>
      </w:tblGrid>
      <w:tr w:rsidR="007D7C8B" w:rsidRPr="00F9501D" w14:paraId="0E267F71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399F7F72" w14:textId="06634FC5" w:rsidR="007D7C8B" w:rsidRPr="00F9501D" w:rsidRDefault="007D7C8B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</w:p>
          <w:p w14:paraId="139F03C1" w14:textId="3AD21A69" w:rsidR="007D7C8B" w:rsidRPr="00F9501D" w:rsidRDefault="00C037C8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  <w:t>Ширетүү иштери</w:t>
            </w:r>
          </w:p>
        </w:tc>
        <w:tc>
          <w:tcPr>
            <w:tcW w:w="6702" w:type="dxa"/>
            <w:vAlign w:val="center"/>
          </w:tcPr>
          <w:p w14:paraId="12912224" w14:textId="77777777" w:rsidR="00CF5A19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√ Бетти коргоочу калкандарды кийүү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керек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  <w:p w14:paraId="64D775B3" w14:textId="77777777" w:rsidR="00CF5A19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√ Газды туташтыруу учурунда газдын абалын кайрадан текшерүү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зарыл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  <w:p w14:paraId="44DB4871" w14:textId="38CB4954" w:rsidR="007D7C8B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√ Жакын жайгашкан кү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й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ч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материалдарды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текшер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үү,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учкундардын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чачырашынан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коргоочу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жабууну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орнотуу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жана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рт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ч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рг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чт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жайгашкан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жерин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тактоо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керек.</w:t>
            </w:r>
          </w:p>
        </w:tc>
        <w:tc>
          <w:tcPr>
            <w:tcW w:w="2653" w:type="dxa"/>
            <w:vAlign w:val="center"/>
          </w:tcPr>
          <w:p w14:paraId="2B76F876" w14:textId="04A54FBB" w:rsidR="007D7C8B" w:rsidRPr="00F9501D" w:rsidRDefault="007D7C8B" w:rsidP="009A2656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noProof/>
                <w:sz w:val="24"/>
                <w:lang w:val="ky-KG"/>
              </w:rPr>
              <w:drawing>
                <wp:inline distT="0" distB="0" distL="0" distR="0" wp14:anchorId="54F0643E" wp14:editId="254277EA">
                  <wp:extent cx="1547495" cy="977265"/>
                  <wp:effectExtent l="0" t="0" r="0" b="0"/>
                  <wp:docPr id="9613273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132739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7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F9501D" w14:paraId="312EE0BF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5E0D4970" w14:textId="678967A6" w:rsidR="007D7C8B" w:rsidRPr="00F9501D" w:rsidRDefault="007D7C8B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</w:p>
          <w:p w14:paraId="1461086A" w14:textId="57A5EF79" w:rsidR="007D7C8B" w:rsidRPr="00F9501D" w:rsidRDefault="00C037C8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  <w:t>Электр иштери</w:t>
            </w:r>
          </w:p>
        </w:tc>
        <w:tc>
          <w:tcPr>
            <w:tcW w:w="6702" w:type="dxa"/>
            <w:vAlign w:val="center"/>
          </w:tcPr>
          <w:p w14:paraId="1F257287" w14:textId="77777777" w:rsidR="00CF5A19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√ Изоляцияланган коргоочу каражаттарды кийүү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зарыл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  <w:p w14:paraId="7AA76AA6" w14:textId="77777777" w:rsidR="00CF5A19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√ Жерге туташтыруу кабелинин туташтырылышын текшерүү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керек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  <w:p w14:paraId="698C95F5" w14:textId="03B358B2" w:rsidR="007D7C8B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√ Автоматтык 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ч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рг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чт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орнотулушун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жана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иштешин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текшер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зарыл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</w:tc>
        <w:tc>
          <w:tcPr>
            <w:tcW w:w="2653" w:type="dxa"/>
            <w:vAlign w:val="center"/>
          </w:tcPr>
          <w:p w14:paraId="5161D4D5" w14:textId="376EDC34" w:rsidR="007D7C8B" w:rsidRPr="00F9501D" w:rsidRDefault="007D7C8B" w:rsidP="009A2656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noProof/>
                <w:sz w:val="24"/>
                <w:lang w:val="ky-KG"/>
              </w:rPr>
              <w:drawing>
                <wp:inline distT="0" distB="0" distL="0" distR="0" wp14:anchorId="33028378" wp14:editId="027A5E80">
                  <wp:extent cx="1547495" cy="948690"/>
                  <wp:effectExtent l="0" t="0" r="0" b="3810"/>
                  <wp:docPr id="125667447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667447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F9501D" w14:paraId="2B00084A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8EA87AE" w14:textId="27ED430D" w:rsidR="007D7C8B" w:rsidRPr="00F9501D" w:rsidRDefault="007D7C8B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Cs w:val="22"/>
                <w:lang w:val="ky-KG"/>
              </w:rPr>
            </w:pPr>
          </w:p>
          <w:p w14:paraId="0A34A8F1" w14:textId="7295DE2D" w:rsidR="007D7C8B" w:rsidRPr="00F9501D" w:rsidRDefault="00C037C8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  <w:t>Башкарууну талап кылган зыяндуу заттарды иштетүү</w:t>
            </w:r>
          </w:p>
        </w:tc>
        <w:tc>
          <w:tcPr>
            <w:tcW w:w="6702" w:type="dxa"/>
            <w:vAlign w:val="center"/>
          </w:tcPr>
          <w:p w14:paraId="74D3E850" w14:textId="77777777" w:rsidR="00CF5A19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√ Материалдардын коопсуздук маалымат баракчаларын тү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ш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керек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  <w:p w14:paraId="00843D1A" w14:textId="77777777" w:rsidR="00CF5A19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√ Тиешелүү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жеке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коргоо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каражаттарын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кий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зарыл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  <w:p w14:paraId="2141D0DD" w14:textId="6C28C19E" w:rsidR="007D7C8B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√ Материалдар чачырап кетүү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коркунучу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бар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учурда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коргоочу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з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айнек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тагынуу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керек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</w:tc>
        <w:tc>
          <w:tcPr>
            <w:tcW w:w="2653" w:type="dxa"/>
            <w:vAlign w:val="center"/>
          </w:tcPr>
          <w:p w14:paraId="74F6614F" w14:textId="34A27FAF" w:rsidR="007D7C8B" w:rsidRPr="00F9501D" w:rsidRDefault="007D7C8B" w:rsidP="009A2656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noProof/>
                <w:sz w:val="24"/>
                <w:lang w:val="ky-KG"/>
              </w:rPr>
              <w:drawing>
                <wp:inline distT="0" distB="0" distL="0" distR="0" wp14:anchorId="59093331" wp14:editId="50FDB7BD">
                  <wp:extent cx="1547495" cy="976630"/>
                  <wp:effectExtent l="0" t="0" r="0" b="0"/>
                  <wp:docPr id="78692738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6927388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6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F9501D" w14:paraId="5BFED3C8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1EF8607" w14:textId="3F7358BD" w:rsidR="007D7C8B" w:rsidRPr="00F9501D" w:rsidRDefault="007D7C8B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</w:p>
          <w:p w14:paraId="4BB7F029" w14:textId="4AA18E0A" w:rsidR="007D7C8B" w:rsidRPr="00F9501D" w:rsidRDefault="00C037C8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  <w:t>Жабык мейкиндик</w:t>
            </w:r>
          </w:p>
        </w:tc>
        <w:tc>
          <w:tcPr>
            <w:tcW w:w="6702" w:type="dxa"/>
            <w:vAlign w:val="center"/>
          </w:tcPr>
          <w:p w14:paraId="028CC480" w14:textId="77777777" w:rsidR="00CF5A19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√ Дем алуу аппаратын же аба менен камсыздалган масканы камтыган коргоочу каражаттарды кийүү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керек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  <w:p w14:paraId="6D5B0291" w14:textId="77777777" w:rsidR="00CF5A19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√ Кычкылтек жана зыяндуу газдардын концентрациясы 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лч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п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,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желдет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рг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з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лг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нд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кийин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гана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кир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г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ө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уруксат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берилет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  <w:p w14:paraId="6A8531F4" w14:textId="577E6AFD" w:rsidR="007D7C8B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√ Жалгыз иштөө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г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ө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тыюу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салынат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жана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з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м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лд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өө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ч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менен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байланыш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тутуму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камсыз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болушу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керек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</w:tc>
        <w:tc>
          <w:tcPr>
            <w:tcW w:w="2653" w:type="dxa"/>
            <w:vAlign w:val="center"/>
          </w:tcPr>
          <w:p w14:paraId="12DA4E69" w14:textId="70C9EE10" w:rsidR="007D7C8B" w:rsidRPr="00F9501D" w:rsidRDefault="007D7C8B" w:rsidP="009A2656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noProof/>
                <w:sz w:val="24"/>
                <w:lang w:val="ky-KG"/>
              </w:rPr>
              <w:drawing>
                <wp:inline distT="0" distB="0" distL="0" distR="0" wp14:anchorId="0DBEDBF1" wp14:editId="6E087767">
                  <wp:extent cx="1547495" cy="933450"/>
                  <wp:effectExtent l="0" t="0" r="0" b="0"/>
                  <wp:docPr id="142120983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209838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F9501D" w14:paraId="24A97CCE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D4ADF68" w14:textId="28331868" w:rsidR="007D7C8B" w:rsidRPr="00F9501D" w:rsidRDefault="007D7C8B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</w:p>
          <w:p w14:paraId="70C0D451" w14:textId="5DF9C1F5" w:rsidR="007D7C8B" w:rsidRPr="00F9501D" w:rsidRDefault="00C037C8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  <w:t>Токой кыюу иштери</w:t>
            </w:r>
          </w:p>
        </w:tc>
        <w:tc>
          <w:tcPr>
            <w:tcW w:w="6702" w:type="dxa"/>
            <w:vAlign w:val="center"/>
          </w:tcPr>
          <w:p w14:paraId="0776DD9B" w14:textId="77777777" w:rsidR="00CF5A19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√ Асылып турган дөң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г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чт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рд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астында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иш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рг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з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г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ө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тыюу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салынат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  <w:p w14:paraId="762046E4" w14:textId="77777777" w:rsidR="00CF5A19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√ Дарактын тү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р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жана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жыгылуучу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багытын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аныктап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,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кес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бурчун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жана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тере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ң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дигин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сактоо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керек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  <w:p w14:paraId="309E2AB4" w14:textId="4F4C92E3" w:rsidR="007D7C8B" w:rsidRPr="00F9501D" w:rsidRDefault="00CF5A19" w:rsidP="00CF5A19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√ Жакын тоскоолдуктарды алып салуу жана коопсуз эвакуация жолдорун жана баш калкалоочу жайларды камсыз кылуу зарыл.</w:t>
            </w:r>
          </w:p>
        </w:tc>
        <w:tc>
          <w:tcPr>
            <w:tcW w:w="2653" w:type="dxa"/>
            <w:vAlign w:val="center"/>
          </w:tcPr>
          <w:p w14:paraId="3ED8F7DC" w14:textId="017D655F" w:rsidR="007D7C8B" w:rsidRPr="00F9501D" w:rsidRDefault="007D7C8B" w:rsidP="009A2656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noProof/>
                <w:sz w:val="24"/>
                <w:lang w:val="ky-KG"/>
              </w:rPr>
              <w:drawing>
                <wp:inline distT="0" distB="0" distL="0" distR="0" wp14:anchorId="42A69752" wp14:editId="0C080C45">
                  <wp:extent cx="1547495" cy="1007110"/>
                  <wp:effectExtent l="0" t="0" r="0" b="2540"/>
                  <wp:docPr id="2056482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482723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07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F9501D" w14:paraId="30C45B08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0526C70C" w14:textId="3832D0C8" w:rsidR="007D7C8B" w:rsidRPr="00F9501D" w:rsidRDefault="007D7C8B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</w:p>
          <w:p w14:paraId="15E30353" w14:textId="7DC88234" w:rsidR="007D7C8B" w:rsidRPr="00F9501D" w:rsidRDefault="00C037C8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ky-KG"/>
              </w:rPr>
              <w:t>Техникалык тейлөө иштери</w:t>
            </w:r>
          </w:p>
        </w:tc>
        <w:tc>
          <w:tcPr>
            <w:tcW w:w="6702" w:type="dxa"/>
            <w:vAlign w:val="center"/>
          </w:tcPr>
          <w:p w14:paraId="4AF2E6A2" w14:textId="77777777" w:rsidR="00F9501D" w:rsidRPr="00F9501D" w:rsidRDefault="00F9501D" w:rsidP="00F9501D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√ Иш баштоодон мурда электр энергиясын 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ч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р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керек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  <w:p w14:paraId="6386C29F" w14:textId="77777777" w:rsidR="00F9501D" w:rsidRPr="00F9501D" w:rsidRDefault="00F9501D" w:rsidP="00F9501D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√ «Иштетүү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г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ө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болбойт»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деген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эскерт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үү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белгисин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илип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коюу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зарыл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  <w:p w14:paraId="410334A2" w14:textId="43E54293" w:rsidR="007D7C8B" w:rsidRPr="00F9501D" w:rsidRDefault="00F9501D" w:rsidP="00F9501D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√ Айлана-чө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йр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ө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н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ү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текшерип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,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иш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тартибине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ылайык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аракет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кылуу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 xml:space="preserve"> </w:t>
            </w:r>
            <w:r w:rsidRPr="00F9501D">
              <w:rPr>
                <w:rFonts w:ascii="Times New Roman" w:eastAsia="Malgun Gothic" w:hAnsi="Times New Roman" w:cs="Times New Roman"/>
                <w:b/>
                <w:bCs/>
                <w:sz w:val="24"/>
                <w:lang w:val="ky-KG"/>
              </w:rPr>
              <w:t>керек</w:t>
            </w:r>
            <w:r w:rsidRPr="00F9501D">
              <w:rPr>
                <w:rFonts w:ascii="Times New Roman" w:eastAsiaTheme="minorHAnsi" w:hAnsi="Times New Roman" w:cs="Times New Roman"/>
                <w:b/>
                <w:bCs/>
                <w:sz w:val="24"/>
                <w:lang w:val="ky-KG"/>
              </w:rPr>
              <w:t>.</w:t>
            </w:r>
          </w:p>
        </w:tc>
        <w:tc>
          <w:tcPr>
            <w:tcW w:w="2653" w:type="dxa"/>
            <w:vAlign w:val="center"/>
          </w:tcPr>
          <w:p w14:paraId="33070E82" w14:textId="74D6062D" w:rsidR="007D7C8B" w:rsidRPr="00F9501D" w:rsidRDefault="007D7C8B" w:rsidP="009A2656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ky-KG"/>
              </w:rPr>
            </w:pPr>
            <w:r w:rsidRPr="00F9501D">
              <w:rPr>
                <w:rFonts w:ascii="Times New Roman" w:hAnsi="Times New Roman" w:cs="Times New Roman"/>
                <w:b/>
                <w:bCs/>
                <w:noProof/>
                <w:sz w:val="24"/>
                <w:lang w:val="ky-KG"/>
              </w:rPr>
              <w:drawing>
                <wp:inline distT="0" distB="0" distL="0" distR="0" wp14:anchorId="51B7D699" wp14:editId="14B0832D">
                  <wp:extent cx="1547495" cy="1013460"/>
                  <wp:effectExtent l="0" t="0" r="0" b="0"/>
                  <wp:docPr id="1301135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1355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1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4F4E4D" w14:textId="77777777" w:rsidR="007D7C8B" w:rsidRPr="00F9501D" w:rsidRDefault="007D7C8B" w:rsidP="000F2EFA">
      <w:pPr>
        <w:wordWrap/>
        <w:spacing w:after="0"/>
        <w:rPr>
          <w:rFonts w:ascii="Times New Roman" w:hAnsi="Times New Roman" w:cs="Times New Roman"/>
          <w:b/>
          <w:bCs/>
          <w:sz w:val="24"/>
          <w:lang w:val="ky-KG"/>
        </w:rPr>
      </w:pPr>
    </w:p>
    <w:p w14:paraId="57676D0F" w14:textId="77777777" w:rsidR="000F2EFA" w:rsidRPr="00F9501D" w:rsidRDefault="000F2EFA">
      <w:pPr>
        <w:rPr>
          <w:rFonts w:ascii="Times New Roman" w:hAnsi="Times New Roman" w:cs="Times New Roman"/>
          <w:b/>
          <w:bCs/>
          <w:sz w:val="20"/>
          <w:szCs w:val="20"/>
          <w:lang w:val="ky-KG"/>
        </w:rPr>
      </w:pPr>
    </w:p>
    <w:sectPr w:rsidR="000F2EFA" w:rsidRPr="00F9501D" w:rsidSect="007D7C8B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D548C" w14:textId="77777777" w:rsidR="005E3222" w:rsidRDefault="005E3222" w:rsidP="00F26C46">
      <w:pPr>
        <w:spacing w:after="0"/>
      </w:pPr>
      <w:r>
        <w:separator/>
      </w:r>
    </w:p>
  </w:endnote>
  <w:endnote w:type="continuationSeparator" w:id="0">
    <w:p w14:paraId="73F35939" w14:textId="77777777" w:rsidR="005E3222" w:rsidRDefault="005E3222" w:rsidP="00F26C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skoola Pota">
    <w:altName w:val="Iskoola Pota"/>
    <w:charset w:val="00"/>
    <w:family w:val="swiss"/>
    <w:pitch w:val="variable"/>
    <w:sig w:usb0="00000003" w:usb1="00000000" w:usb2="000002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4FF90" w14:textId="77777777" w:rsidR="005E3222" w:rsidRDefault="005E3222" w:rsidP="00F26C46">
      <w:pPr>
        <w:spacing w:after="0"/>
      </w:pPr>
      <w:r>
        <w:separator/>
      </w:r>
    </w:p>
  </w:footnote>
  <w:footnote w:type="continuationSeparator" w:id="0">
    <w:p w14:paraId="15156D46" w14:textId="77777777" w:rsidR="005E3222" w:rsidRDefault="005E3222" w:rsidP="00F26C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94093"/>
    <w:multiLevelType w:val="hybridMultilevel"/>
    <w:tmpl w:val="EED02994"/>
    <w:lvl w:ilvl="0" w:tplc="CC80E1FA">
      <w:start w:val="1"/>
      <w:numFmt w:val="decimalEnclosedCircle"/>
      <w:lvlText w:val="%1"/>
      <w:lvlJc w:val="left"/>
      <w:pPr>
        <w:ind w:left="80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EFA"/>
    <w:rsid w:val="000A3479"/>
    <w:rsid w:val="000F2EFA"/>
    <w:rsid w:val="000F6EE7"/>
    <w:rsid w:val="0013217E"/>
    <w:rsid w:val="001940F5"/>
    <w:rsid w:val="00225762"/>
    <w:rsid w:val="00290619"/>
    <w:rsid w:val="004056F6"/>
    <w:rsid w:val="005A158E"/>
    <w:rsid w:val="005E3222"/>
    <w:rsid w:val="005F511F"/>
    <w:rsid w:val="006555E9"/>
    <w:rsid w:val="007D7C8B"/>
    <w:rsid w:val="0086464F"/>
    <w:rsid w:val="00927800"/>
    <w:rsid w:val="009654A6"/>
    <w:rsid w:val="00AB7C4D"/>
    <w:rsid w:val="00BB4D94"/>
    <w:rsid w:val="00C037C8"/>
    <w:rsid w:val="00CF5A19"/>
    <w:rsid w:val="00D5606B"/>
    <w:rsid w:val="00EC033B"/>
    <w:rsid w:val="00ED2F84"/>
    <w:rsid w:val="00EF2CF8"/>
    <w:rsid w:val="00F26C46"/>
    <w:rsid w:val="00F74B48"/>
    <w:rsid w:val="00F93D5B"/>
    <w:rsid w:val="00F9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838720"/>
  <w15:chartTrackingRefBased/>
  <w15:docId w15:val="{56E40998-4804-4A70-8FE9-A34BE1A3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4A6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0"/>
    <w:uiPriority w:val="9"/>
    <w:qFormat/>
    <w:rsid w:val="000F2EF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2E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2EF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2EF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2EF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2EF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2EF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2EF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2EF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Заголовок 5 Знак"/>
    <w:basedOn w:val="a0"/>
    <w:link w:val="5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Заголовок 6 Знак"/>
    <w:basedOn w:val="a0"/>
    <w:link w:val="6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Заголовок 7 Знак"/>
    <w:basedOn w:val="a0"/>
    <w:link w:val="7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Заголовок 8 Знак"/>
    <w:basedOn w:val="a0"/>
    <w:link w:val="8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Заголовок 9 Знак"/>
    <w:basedOn w:val="a0"/>
    <w:link w:val="9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F2E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F2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2EF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2E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2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F2EF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F2EF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F2EF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2E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F2EF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F2EFA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22576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F26C46"/>
    <w:pPr>
      <w:tabs>
        <w:tab w:val="center" w:pos="4513"/>
        <w:tab w:val="right" w:pos="9026"/>
      </w:tabs>
      <w:snapToGrid w:val="0"/>
    </w:pPr>
  </w:style>
  <w:style w:type="character" w:customStyle="1" w:styleId="ae">
    <w:name w:val="Верхний колонтитул Знак"/>
    <w:basedOn w:val="a0"/>
    <w:link w:val="ad"/>
    <w:uiPriority w:val="99"/>
    <w:rsid w:val="00F26C46"/>
  </w:style>
  <w:style w:type="paragraph" w:styleId="af">
    <w:name w:val="footer"/>
    <w:basedOn w:val="a"/>
    <w:link w:val="af0"/>
    <w:uiPriority w:val="99"/>
    <w:unhideWhenUsed/>
    <w:rsid w:val="00F26C46"/>
    <w:pPr>
      <w:tabs>
        <w:tab w:val="center" w:pos="4513"/>
        <w:tab w:val="right" w:pos="9026"/>
      </w:tabs>
      <w:snapToGrid w:val="0"/>
    </w:pPr>
  </w:style>
  <w:style w:type="character" w:customStyle="1" w:styleId="af0">
    <w:name w:val="Нижний колонтитул Знак"/>
    <w:basedOn w:val="a0"/>
    <w:link w:val="af"/>
    <w:uiPriority w:val="99"/>
    <w:rsid w:val="00F26C46"/>
  </w:style>
  <w:style w:type="paragraph" w:styleId="af1">
    <w:name w:val="Normal (Web)"/>
    <w:basedOn w:val="a"/>
    <w:uiPriority w:val="99"/>
    <w:semiHidden/>
    <w:unhideWhenUsed/>
    <w:rsid w:val="009654A6"/>
    <w:pPr>
      <w:widowControl/>
      <w:wordWrap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z-Latn-UZ"/>
      <w14:ligatures w14:val="none"/>
    </w:rPr>
  </w:style>
  <w:style w:type="character" w:styleId="af2">
    <w:name w:val="Strong"/>
    <w:basedOn w:val="a0"/>
    <w:uiPriority w:val="22"/>
    <w:qFormat/>
    <w:rsid w:val="009654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9A5CA-CCCE-4BEE-8BA9-BF90F2B57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5</cp:revision>
  <dcterms:created xsi:type="dcterms:W3CDTF">2026-01-18T10:27:00Z</dcterms:created>
  <dcterms:modified xsi:type="dcterms:W3CDTF">2026-01-18T11:29:00Z</dcterms:modified>
</cp:coreProperties>
</file>